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bookmarkStart w:id="0" w:name="_GoBack"/>
      <w:r w:rsidRPr="00AB0A0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-Бренд MP выпустил современную версию «шведок», предназначенную для </w:t>
      </w: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регулярных тренировок. От классических стартовых очков её отличают несколько особенностей: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-В данной модели использована запатентованная технология изготовления линз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Geoplex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, которая обеспечивает великолепный обзор во всех направлениях без искажений.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-Специально для более плотного прилегания и комфорта во время длительных тренировок, к классической конструкции добавлено что-то вроде небольшого обтюратора – край каждой линзы в месте прилегания к лицу покрыт слоем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софтерила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-Носовую перемычку можно настроить под себя с точностью до миллиметра.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-Как и все остальные модели бренда, очки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Chronos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имеют удобный, легко регулируемый ремешок.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b/>
          <w:bCs/>
          <w:i/>
          <w:color w:val="333333"/>
          <w:sz w:val="23"/>
          <w:szCs w:val="23"/>
          <w:lang w:eastAsia="ru-RU"/>
        </w:rPr>
        <w:t xml:space="preserve">-Технология </w:t>
      </w:r>
      <w:proofErr w:type="spellStart"/>
      <w:r w:rsidRPr="00AB0A02">
        <w:rPr>
          <w:rFonts w:ascii="Verdana" w:eastAsia="Times New Roman" w:hAnsi="Verdana" w:cs="Times New Roman"/>
          <w:b/>
          <w:bCs/>
          <w:i/>
          <w:color w:val="333333"/>
          <w:sz w:val="23"/>
          <w:szCs w:val="23"/>
          <w:lang w:eastAsia="ru-RU"/>
        </w:rPr>
        <w:t>Geoplex</w:t>
      </w:r>
      <w:proofErr w:type="spellEnd"/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-Особая геометрия и оптические свойства линз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Geoplex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увеличивают фронтальный, нижний и боковой обзор.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- Корректировка оптических искажений воды за счет технологии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Geoplex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(заявка на патент).</w:t>
      </w: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br/>
        <w:t>- Хороший фронтальный обзор благодаря плоской, точно ориентированной передней поверхности линз.</w:t>
      </w: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br/>
        <w:t>- Увеличенный нижний обзор за счет особым образом изогнутой нижней части линз (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запатеновано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).</w:t>
      </w: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br/>
        <w:t>- Цилиндрическая форма линз обеспечивает расширенный боковой обзор.</w:t>
      </w:r>
    </w:p>
    <w:p w:rsidR="00AB0A02" w:rsidRPr="00AB0A02" w:rsidRDefault="00AB0A02" w:rsidP="00AB0A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Характеристики очков </w:t>
      </w:r>
      <w:proofErr w:type="spellStart"/>
      <w:r w:rsidRPr="00AB0A02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Chronos</w:t>
      </w:r>
      <w:proofErr w:type="spellEnd"/>
      <w:r w:rsidRPr="00AB0A02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:</w:t>
      </w:r>
    </w:p>
    <w:p w:rsidR="00AB0A02" w:rsidRPr="00AB0A02" w:rsidRDefault="00AB0A02" w:rsidP="00AB0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Анатомическая форма линз с </w:t>
      </w:r>
      <w:proofErr w:type="spell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антизапотевающим</w:t>
      </w:r>
      <w:proofErr w:type="spell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покрытием.</w:t>
      </w:r>
    </w:p>
    <w:p w:rsidR="00AB0A02" w:rsidRPr="00AB0A02" w:rsidRDefault="00AB0A02" w:rsidP="00AB0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Линзы из поликарбоната.</w:t>
      </w:r>
    </w:p>
    <w:p w:rsidR="00AB0A02" w:rsidRPr="00AB0A02" w:rsidRDefault="00AB0A02" w:rsidP="00AB0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100% защита от ультрафиолетового излучения спектра</w:t>
      </w:r>
      <w:proofErr w:type="gramStart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А</w:t>
      </w:r>
      <w:proofErr w:type="gramEnd"/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 xml:space="preserve"> и В.</w:t>
      </w:r>
    </w:p>
    <w:p w:rsidR="00AB0A02" w:rsidRPr="00AB0A02" w:rsidRDefault="00AB0A02" w:rsidP="00AB0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Регулируемая носовая перемычка.</w:t>
      </w:r>
    </w:p>
    <w:p w:rsidR="00AB0A02" w:rsidRPr="00AB0A02" w:rsidRDefault="00AB0A02" w:rsidP="00AB0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</w:pPr>
      <w:r w:rsidRPr="00AB0A02">
        <w:rPr>
          <w:rFonts w:ascii="Verdana" w:eastAsia="Times New Roman" w:hAnsi="Verdana" w:cs="Times New Roman"/>
          <w:i/>
          <w:color w:val="333333"/>
          <w:sz w:val="23"/>
          <w:szCs w:val="23"/>
          <w:lang w:eastAsia="ru-RU"/>
        </w:rPr>
        <w:t>Модель одобрена Международной федерацией плавания FINA.</w:t>
      </w:r>
    </w:p>
    <w:bookmarkEnd w:id="0"/>
    <w:p w:rsidR="00482BDA" w:rsidRDefault="00482BDA"/>
    <w:sectPr w:rsidR="0048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21"/>
    <w:multiLevelType w:val="multilevel"/>
    <w:tmpl w:val="40D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57"/>
    <w:rsid w:val="00482BDA"/>
    <w:rsid w:val="00573257"/>
    <w:rsid w:val="00A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A02"/>
    <w:rPr>
      <w:b/>
      <w:bCs/>
    </w:rPr>
  </w:style>
  <w:style w:type="character" w:styleId="a5">
    <w:name w:val="Emphasis"/>
    <w:basedOn w:val="a0"/>
    <w:uiPriority w:val="20"/>
    <w:qFormat/>
    <w:rsid w:val="00AB0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A02"/>
    <w:rPr>
      <w:b/>
      <w:bCs/>
    </w:rPr>
  </w:style>
  <w:style w:type="character" w:styleId="a5">
    <w:name w:val="Emphasis"/>
    <w:basedOn w:val="a0"/>
    <w:uiPriority w:val="20"/>
    <w:qFormat/>
    <w:rsid w:val="00AB0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2018-04-08T11:40:00Z</dcterms:created>
  <dcterms:modified xsi:type="dcterms:W3CDTF">2018-04-08T11:42:00Z</dcterms:modified>
</cp:coreProperties>
</file>